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Июня по 20 Июня</dc:title>
  <dc:description>Меню сгенерировано автоматически системой RSVDelivery</dc:description>
  <dc:subject>Меню с 16 Июня по 20 Июня</dc:subject>
  <cp:keywords>доставка обедов, меню, Рататуй</cp:keywords>
  <cp:category>Доставка обедов</cp:category>
  <cp:lastModifiedBy>Рататуй</cp:lastModifiedBy>
  <dcterms:created xsi:type="dcterms:W3CDTF">2025-06-07T08:13:57+03:00</dcterms:created>
  <dcterms:modified xsi:type="dcterms:W3CDTF">2025-06-07T08:13:57+03:00</dcterms:modified>
</cp:coreProperties>
</file>

<file path=docProps/custom.xml><?xml version="1.0" encoding="utf-8"?>
<Properties xmlns="http://schemas.openxmlformats.org/officeDocument/2006/custom-properties" xmlns:vt="http://schemas.openxmlformats.org/officeDocument/2006/docPropsVTypes"/>
</file>